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leader="none" w:pos="10065"/>
        </w:tabs>
        <w:spacing w:after="0" w:lineRule="auto"/>
        <w:rPr>
          <w:b w:val="1"/>
          <w:sz w:val="28"/>
          <w:szCs w:val="28"/>
        </w:rPr>
      </w:pPr>
      <w:r w:rsidDel="00000000" w:rsidR="00000000" w:rsidRPr="00000000">
        <w:rPr>
          <w:b w:val="1"/>
          <w:sz w:val="28"/>
          <w:szCs w:val="28"/>
          <w:rtl w:val="0"/>
        </w:rPr>
        <w:t xml:space="preserve">FOR IMMEDIATE RELEASE</w:t>
        <w:tab/>
      </w:r>
      <w:r w:rsidDel="00000000" w:rsidR="00000000" w:rsidRPr="00000000">
        <w:rPr>
          <w:rtl w:val="0"/>
        </w:rPr>
        <w:t xml:space="preserve">March 1, 2024</w:t>
      </w:r>
      <w:r w:rsidDel="00000000" w:rsidR="00000000" w:rsidRPr="00000000">
        <w:rPr>
          <w:rtl w:val="0"/>
        </w:rPr>
      </w:r>
    </w:p>
    <w:p w:rsidR="00000000" w:rsidDel="00000000" w:rsidP="00000000" w:rsidRDefault="00000000" w:rsidRPr="00000000" w14:paraId="00000002">
      <w:pPr>
        <w:tabs>
          <w:tab w:val="right" w:leader="none" w:pos="9214"/>
        </w:tabs>
        <w:spacing w:after="0" w:lineRule="auto"/>
        <w:rPr/>
      </w:pPr>
      <w:r w:rsidDel="00000000" w:rsidR="00000000" w:rsidRPr="00000000">
        <w:rPr>
          <w:b w:val="1"/>
          <w:sz w:val="28"/>
          <w:szCs w:val="28"/>
          <w:rtl w:val="0"/>
        </w:rPr>
        <w:t xml:space="preserve">Community Planting Dates for 2024</w:t>
      </w:r>
      <w:r w:rsidDel="00000000" w:rsidR="00000000" w:rsidRPr="00000000">
        <w:rPr>
          <w:rtl w:val="0"/>
        </w:rPr>
        <w:t xml:space="preserve"> </w:t>
      </w:r>
    </w:p>
    <w:p w:rsidR="00000000" w:rsidDel="00000000" w:rsidP="00000000" w:rsidRDefault="00000000" w:rsidRPr="00000000" w14:paraId="00000003">
      <w:pPr>
        <w:tabs>
          <w:tab w:val="right" w:leader="none" w:pos="9214"/>
        </w:tabs>
        <w:rPr/>
      </w:pPr>
      <w:r w:rsidDel="00000000" w:rsidR="00000000" w:rsidRPr="00000000">
        <w:rPr>
          <w:rtl w:val="0"/>
        </w:rPr>
        <w:t xml:space="preserve">We plant rain or shine or (hopefully not) snow.</w:t>
      </w:r>
    </w:p>
    <w:tbl>
      <w:tblPr>
        <w:tblStyle w:val="Table1"/>
        <w:tblpPr w:leftFromText="180" w:rightFromText="180" w:topFromText="0" w:bottomFromText="0" w:vertAnchor="text" w:horzAnchor="text" w:tblpX="0" w:tblpY="1"/>
        <w:tblW w:w="1032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63"/>
        <w:gridCol w:w="5163"/>
        <w:tblGridChange w:id="0">
          <w:tblGrid>
            <w:gridCol w:w="5163"/>
            <w:gridCol w:w="5163"/>
          </w:tblGrid>
        </w:tblGridChange>
      </w:tblGrid>
      <w:tr>
        <w:trPr>
          <w:cantSplit w:val="0"/>
          <w:trHeight w:val="203" w:hRule="atLeast"/>
          <w:tblHeader w:val="0"/>
        </w:trPr>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Spring </w:t>
            </w:r>
          </w:p>
        </w:tc>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Fall</w:t>
            </w:r>
          </w:p>
        </w:tc>
      </w:tr>
      <w:tr>
        <w:trPr>
          <w:cantSplit w:val="0"/>
          <w:trHeight w:val="203" w:hRule="atLeast"/>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 27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Hanlon Creek Forest</w:t>
              </w:r>
            </w:hyperlink>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am - 2 pm</w: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September 28 -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location with hyperlink to the map on the website</w:t>
            </w:r>
            <w:r w:rsidDel="00000000" w:rsidR="00000000" w:rsidRPr="00000000">
              <w:rPr>
                <w:rtl w:val="0"/>
              </w:rPr>
            </w:r>
          </w:p>
        </w:tc>
      </w:tr>
      <w:tr>
        <w:trPr>
          <w:cantSplit w:val="0"/>
          <w:trHeight w:val="203" w:hRule="atLeast"/>
          <w:tblHeader w:val="0"/>
        </w:trPr>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4 –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location with hyperlink to the map on the website</w:t>
            </w:r>
            <w:r w:rsidDel="00000000" w:rsidR="00000000" w:rsidRPr="00000000">
              <w:rPr>
                <w:rtl w:val="0"/>
              </w:rPr>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October 5 -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location with hyperlink to the map on the website</w:t>
            </w:r>
            <w:r w:rsidDel="00000000" w:rsidR="00000000" w:rsidRPr="00000000">
              <w:rPr>
                <w:rtl w:val="0"/>
              </w:rPr>
            </w:r>
          </w:p>
        </w:tc>
      </w:tr>
      <w:tr>
        <w:trPr>
          <w:cantSplit w:val="0"/>
          <w:trHeight w:val="203" w:hRule="atLeast"/>
          <w:tblHeader w:val="0"/>
        </w:trPr>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11 -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location with hyperlink to the map on the website</w:t>
            </w:r>
            <w:r w:rsidDel="00000000" w:rsidR="00000000" w:rsidRPr="00000000">
              <w:rPr>
                <w:rtl w:val="0"/>
              </w:rPr>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October 19 -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location with hyperlink to the map on the website</w:t>
            </w:r>
            <w:r w:rsidDel="00000000" w:rsidR="00000000" w:rsidRPr="00000000">
              <w:rPr>
                <w:rtl w:val="0"/>
              </w:rPr>
            </w:r>
          </w:p>
        </w:tc>
      </w:tr>
    </w:tb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sectPr>
          <w:headerReference r:id="rId8" w:type="default"/>
          <w:footerReference r:id="rId9" w:type="default"/>
          <w:pgSz w:h="15840" w:w="12240" w:orient="portrait"/>
          <w:pgMar w:bottom="709" w:top="1418" w:left="1134" w:right="1041" w:header="708" w:footer="287"/>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plantings start at 9:30am and run until 12:30pm, except on April 27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See our webpage for maps to the planting locations. </w:t>
      </w:r>
      <w:hyperlink r:id="rId10">
        <w:r w:rsidDel="00000000" w:rsidR="00000000" w:rsidRPr="00000000">
          <w:rPr>
            <w:rFonts w:ascii="Calibri" w:cs="Calibri" w:eastAsia="Calibri" w:hAnsi="Calibri"/>
            <w:b w:val="0"/>
            <w:i w:val="0"/>
            <w:smallCaps w:val="0"/>
            <w:strike w:val="0"/>
            <w:color w:val="0563c1"/>
            <w:sz w:val="22"/>
            <w:szCs w:val="22"/>
            <w:u w:val="none"/>
            <w:shd w:fill="auto" w:val="clear"/>
            <w:vertAlign w:val="baseline"/>
            <w:rtl w:val="0"/>
          </w:rPr>
          <w:t xml:space="preserve">treesforguelph.ca</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Everyone is welcome. Bring a friend or your whole family. Drop by for as long as you can. Plant one tree or plant them all. Planting technique demonstrations run continuously throughout the planting sessions so come for as little or as long as you can. Learn all the techniques to plant for high survival rates.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Register on site on the day at the welcome table or RSVP on our social media events page.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school students looking for volunteer hours are invited to bring their log sheet to any Saturday plant.</w:t>
      </w:r>
    </w:p>
    <w:p w:rsidR="00000000" w:rsidDel="00000000" w:rsidP="00000000" w:rsidRDefault="00000000" w:rsidRPr="00000000" w14:paraId="00000013">
      <w:pPr>
        <w:tabs>
          <w:tab w:val="right" w:leader="none" w:pos="9214"/>
        </w:tabs>
        <w:spacing w:after="0" w:lineRule="auto"/>
        <w:rPr>
          <w:b w:val="1"/>
          <w:sz w:val="24"/>
          <w:szCs w:val="24"/>
        </w:rPr>
      </w:pPr>
      <w:r w:rsidDel="00000000" w:rsidR="00000000" w:rsidRPr="00000000">
        <w:rPr>
          <w:rtl w:val="0"/>
        </w:rPr>
      </w:r>
    </w:p>
    <w:p w:rsidR="00000000" w:rsidDel="00000000" w:rsidP="00000000" w:rsidRDefault="00000000" w:rsidRPr="00000000" w14:paraId="00000014">
      <w:pPr>
        <w:tabs>
          <w:tab w:val="right" w:leader="none" w:pos="9214"/>
        </w:tabs>
        <w:spacing w:after="0" w:lineRule="auto"/>
        <w:rPr>
          <w:b w:val="1"/>
          <w:sz w:val="28"/>
          <w:szCs w:val="28"/>
        </w:rPr>
      </w:pPr>
      <w:r w:rsidDel="00000000" w:rsidR="00000000" w:rsidRPr="00000000">
        <w:rPr>
          <w:b w:val="1"/>
          <w:sz w:val="28"/>
          <w:szCs w:val="28"/>
          <w:rtl w:val="0"/>
        </w:rPr>
        <w:t xml:space="preserve">School Program</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Planting coordinators Moritz Sanio and Bill Gaines will be facilitating the learning-by-doing tree planting program five days a week with Guelph students from late April until late May. </w:t>
      </w:r>
    </w:p>
    <w:p w:rsidR="00000000" w:rsidDel="00000000" w:rsidP="00000000" w:rsidRDefault="00000000" w:rsidRPr="00000000" w14:paraId="00000016">
      <w:pPr>
        <w:tabs>
          <w:tab w:val="right" w:leader="none" w:pos="9214"/>
        </w:tabs>
        <w:spacing w:after="0" w:lineRule="auto"/>
        <w:rPr>
          <w:b w:val="1"/>
          <w:sz w:val="24"/>
          <w:szCs w:val="24"/>
        </w:rPr>
      </w:pPr>
      <w:r w:rsidDel="00000000" w:rsidR="00000000" w:rsidRPr="00000000">
        <w:rPr>
          <w:rtl w:val="0"/>
        </w:rPr>
      </w:r>
    </w:p>
    <w:p w:rsidR="00000000" w:rsidDel="00000000" w:rsidP="00000000" w:rsidRDefault="00000000" w:rsidRPr="00000000" w14:paraId="00000017">
      <w:pPr>
        <w:tabs>
          <w:tab w:val="right" w:leader="none" w:pos="9214"/>
        </w:tabs>
        <w:spacing w:after="0" w:lineRule="auto"/>
        <w:rPr>
          <w:b w:val="1"/>
          <w:color w:val="ff0000"/>
          <w:sz w:val="28"/>
          <w:szCs w:val="28"/>
        </w:rPr>
      </w:pPr>
      <w:r w:rsidDel="00000000" w:rsidR="00000000" w:rsidRPr="00000000">
        <w:rPr>
          <w:b w:val="1"/>
          <w:sz w:val="28"/>
          <w:szCs w:val="28"/>
          <w:rtl w:val="0"/>
        </w:rPr>
        <w:t xml:space="preserve">Take Root</w:t>
      </w:r>
      <w:r w:rsidDel="00000000" w:rsidR="00000000" w:rsidRPr="00000000">
        <w:rPr>
          <w:rtl w:val="0"/>
        </w:rPr>
      </w:r>
    </w:p>
    <w:p w:rsidR="00000000" w:rsidDel="00000000" w:rsidP="00000000" w:rsidRDefault="00000000" w:rsidRPr="00000000" w14:paraId="00000018">
      <w:pPr>
        <w:spacing w:after="240" w:before="240" w:line="240" w:lineRule="auto"/>
        <w:rPr>
          <w:color w:val="1155cc"/>
          <w:sz w:val="24"/>
          <w:szCs w:val="24"/>
          <w:u w:val="single"/>
        </w:rPr>
      </w:pPr>
      <w:r w:rsidDel="00000000" w:rsidR="00000000" w:rsidRPr="00000000">
        <w:rPr>
          <w:rtl w:val="0"/>
        </w:rPr>
        <w:t xml:space="preserve">It’s back! Last year the Take Root residential planting initiative exceeded all expectations. There are opportunities for Community and Youth groups wanting to engage with the 2024 Take Root program. Tree distribution on May 10th &amp; 11th at Riverside Park. Contact treesforguelph@gmail.com for more information about how your group can get involved. All the details on the program:  </w:t>
      </w:r>
      <w:hyperlink r:id="rId11">
        <w:r w:rsidDel="00000000" w:rsidR="00000000" w:rsidRPr="00000000">
          <w:rPr>
            <w:color w:val="1155cc"/>
            <w:sz w:val="24"/>
            <w:szCs w:val="24"/>
            <w:u w:val="single"/>
            <w:rtl w:val="0"/>
          </w:rPr>
          <w:t xml:space="preserve">treestakeroot.ca/communities/guelph</w:t>
        </w:r>
      </w:hyperlink>
      <w:r w:rsidDel="00000000" w:rsidR="00000000" w:rsidRPr="00000000">
        <w:rPr>
          <w:rtl w:val="0"/>
        </w:rPr>
      </w:r>
    </w:p>
    <w:p w:rsidR="00000000" w:rsidDel="00000000" w:rsidP="00000000" w:rsidRDefault="00000000" w:rsidRPr="00000000" w14:paraId="00000019">
      <w:pPr>
        <w:tabs>
          <w:tab w:val="right" w:leader="none" w:pos="9214"/>
        </w:tabs>
        <w:spacing w:after="0" w:lineRule="auto"/>
        <w:rPr>
          <w:b w:val="1"/>
          <w:sz w:val="28"/>
          <w:szCs w:val="28"/>
        </w:rPr>
      </w:pPr>
      <w:r w:rsidDel="00000000" w:rsidR="00000000" w:rsidRPr="00000000">
        <w:rPr>
          <w:b w:val="1"/>
          <w:sz w:val="28"/>
          <w:szCs w:val="28"/>
          <w:rtl w:val="0"/>
        </w:rPr>
        <w:t xml:space="preserve">Team Building with Tree Planting</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Join us April 22, 2024 between 9 and 5 on Earth Day and plant trees. We bring all the plants and gear. You and your work mates bring the energy and gardening gloves. Contact </w:t>
      </w:r>
      <w:hyperlink r:id="rId12">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treesforguelph@gmail.com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more information.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tabs>
          <w:tab w:val="right" w:leader="none" w:pos="9214"/>
        </w:tabs>
        <w:spacing w:after="0" w:lineRule="auto"/>
        <w:rPr>
          <w:b w:val="1"/>
          <w:sz w:val="28"/>
          <w:szCs w:val="28"/>
        </w:rPr>
      </w:pPr>
      <w:r w:rsidDel="00000000" w:rsidR="00000000" w:rsidRPr="00000000">
        <w:rPr>
          <w:b w:val="1"/>
          <w:sz w:val="28"/>
          <w:szCs w:val="28"/>
          <w:rtl w:val="0"/>
        </w:rPr>
        <w:t xml:space="preserve">Thank you</w:t>
      </w:r>
    </w:p>
    <w:p w:rsidR="00000000" w:rsidDel="00000000" w:rsidP="00000000" w:rsidRDefault="00000000" w:rsidRPr="00000000" w14:paraId="0000001D">
      <w:pPr>
        <w:spacing w:after="0" w:line="240" w:lineRule="auto"/>
        <w:rPr/>
      </w:pPr>
      <w:r w:rsidDel="00000000" w:rsidR="00000000" w:rsidRPr="00000000">
        <w:rPr>
          <w:rtl w:val="0"/>
        </w:rPr>
        <w:t xml:space="preserve">Without our partners and financial supporters all this exciting work would not happen.  The City of Guelph’s support is fundamental to our success. The Modern Bride, Johnson &amp; Johnson, Copernicus Education Products, TD Friends of the Environment, Royal City Brewing, Rotary Club of Guelph, Pollination Guelph, RWDI, Guelph Building Supply, Rona, Royal City Tree Care, Stantec, Grand River Conservation Authority, Waldorf School, Rockway Mennonite Collegiate, Upper Grand District School Board and Wellington Catholic District School Board have all played major roles in the continuing support of our programs. </w:t>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t xml:space="preserve">And lastly, thank you to the many people who come plant with us. Many hands make light work.</w:t>
      </w:r>
    </w:p>
    <w:sectPr>
      <w:type w:val="continuous"/>
      <w:pgSz w:h="15840" w:w="12240" w:orient="portrait"/>
      <w:pgMar w:bottom="426" w:top="1843" w:left="1134" w:right="1041" w:header="708" w:footer="28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after="0" w:line="240" w:lineRule="auto"/>
      <w:ind w:left="1620" w:hanging="1620"/>
      <w:jc w:val="center"/>
      <w:rPr/>
    </w:pPr>
    <w:r w:rsidDel="00000000" w:rsidR="00000000" w:rsidRPr="00000000">
      <w:rPr>
        <w:i w:val="1"/>
        <w:rtl w:val="0"/>
      </w:rPr>
      <w:t xml:space="preserve">If you wish further information, please contact </w:t>
    </w:r>
    <w:r w:rsidDel="00000000" w:rsidR="00000000" w:rsidRPr="00000000">
      <w:rPr>
        <w:i w:val="1"/>
        <w:u w:val="single"/>
        <w:rtl w:val="0"/>
      </w:rPr>
      <w:t xml:space="preserve">treesforguelph@gmail.com</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margin">
            <wp:align>center</wp:align>
          </wp:positionH>
          <wp:positionV relativeFrom="page">
            <wp:posOffset>161926</wp:posOffset>
          </wp:positionV>
          <wp:extent cx="3171600" cy="702000"/>
          <wp:effectExtent b="0" l="0" r="0" t="0"/>
          <wp:wrapNone/>
          <wp:docPr id="1385886680" name="image1.jpg"/>
          <a:graphic>
            <a:graphicData uri="http://schemas.openxmlformats.org/drawingml/2006/picture">
              <pic:pic>
                <pic:nvPicPr>
                  <pic:cNvPr id="0" name="image1.jpg"/>
                  <pic:cNvPicPr preferRelativeResize="0"/>
                </pic:nvPicPr>
                <pic:blipFill>
                  <a:blip r:embed="rId1"/>
                  <a:srcRect b="0" l="356" r="-826" t="0"/>
                  <a:stretch>
                    <a:fillRect/>
                  </a:stretch>
                </pic:blipFill>
                <pic:spPr>
                  <a:xfrm>
                    <a:off x="0" y="0"/>
                    <a:ext cx="3171600" cy="702000"/>
                  </a:xfrm>
                  <a:prstGeom prst="rect"/>
                  <a:ln/>
                </pic:spPr>
              </pic:pic>
            </a:graphicData>
          </a:graphic>
        </wp:anchor>
      </w:drawing>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B31D7D"/>
    <w:pPr>
      <w:spacing w:after="100" w:afterAutospacing="1" w:before="100" w:beforeAutospacing="1" w:line="240" w:lineRule="auto"/>
      <w:outlineLvl w:val="3"/>
    </w:pPr>
    <w:rPr>
      <w:rFonts w:ascii="Times New Roman" w:cs="Times New Roman" w:eastAsia="Times New Roman" w:hAnsi="Times New Roman"/>
      <w:b w:val="1"/>
      <w:bCs w:val="1"/>
      <w:kern w:val="0"/>
      <w:sz w:val="24"/>
      <w:szCs w:val="24"/>
      <w:lang w:eastAsia="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641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6415D"/>
  </w:style>
  <w:style w:type="paragraph" w:styleId="Footer">
    <w:name w:val="footer"/>
    <w:basedOn w:val="Normal"/>
    <w:link w:val="FooterChar"/>
    <w:uiPriority w:val="99"/>
    <w:unhideWhenUsed w:val="1"/>
    <w:rsid w:val="00F641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6415D"/>
  </w:style>
  <w:style w:type="character" w:styleId="Strong">
    <w:name w:val="Strong"/>
    <w:basedOn w:val="DefaultParagraphFont"/>
    <w:uiPriority w:val="22"/>
    <w:qFormat w:val="1"/>
    <w:rsid w:val="004E0A6A"/>
    <w:rPr>
      <w:b w:val="1"/>
      <w:bCs w:val="1"/>
    </w:rPr>
  </w:style>
  <w:style w:type="character" w:styleId="Hyperlink">
    <w:name w:val="Hyperlink"/>
    <w:basedOn w:val="DefaultParagraphFont"/>
    <w:uiPriority w:val="99"/>
    <w:unhideWhenUsed w:val="1"/>
    <w:rsid w:val="00E61D62"/>
    <w:rPr>
      <w:color w:val="0563c1" w:themeColor="hyperlink"/>
      <w:u w:val="single"/>
    </w:rPr>
  </w:style>
  <w:style w:type="character" w:styleId="UnresolvedMention">
    <w:name w:val="Unresolved Mention"/>
    <w:basedOn w:val="DefaultParagraphFont"/>
    <w:uiPriority w:val="99"/>
    <w:semiHidden w:val="1"/>
    <w:unhideWhenUsed w:val="1"/>
    <w:rsid w:val="00E61D62"/>
    <w:rPr>
      <w:color w:val="605e5c"/>
      <w:shd w:color="auto" w:fill="e1dfdd" w:val="clear"/>
    </w:rPr>
  </w:style>
  <w:style w:type="paragraph" w:styleId="Default" w:customStyle="1">
    <w:name w:val="Default"/>
    <w:rsid w:val="009F61D8"/>
    <w:pPr>
      <w:autoSpaceDE w:val="0"/>
      <w:autoSpaceDN w:val="0"/>
      <w:adjustRightInd w:val="0"/>
      <w:spacing w:after="0" w:line="240" w:lineRule="auto"/>
    </w:pPr>
    <w:rPr>
      <w:rFonts w:ascii="Calibri" w:cs="Calibri" w:hAnsi="Calibri"/>
      <w:color w:val="000000"/>
      <w:kern w:val="0"/>
      <w:sz w:val="24"/>
      <w:szCs w:val="24"/>
    </w:rPr>
  </w:style>
  <w:style w:type="character" w:styleId="FollowedHyperlink">
    <w:name w:val="FollowedHyperlink"/>
    <w:basedOn w:val="DefaultParagraphFont"/>
    <w:uiPriority w:val="99"/>
    <w:semiHidden w:val="1"/>
    <w:unhideWhenUsed w:val="1"/>
    <w:rsid w:val="00EC01FC"/>
    <w:rPr>
      <w:color w:val="954f72" w:themeColor="followedHyperlink"/>
      <w:u w:val="single"/>
    </w:rPr>
  </w:style>
  <w:style w:type="character" w:styleId="Heading4Char" w:customStyle="1">
    <w:name w:val="Heading 4 Char"/>
    <w:basedOn w:val="DefaultParagraphFont"/>
    <w:link w:val="Heading4"/>
    <w:uiPriority w:val="9"/>
    <w:rsid w:val="00B31D7D"/>
    <w:rPr>
      <w:rFonts w:ascii="Times New Roman" w:cs="Times New Roman" w:eastAsia="Times New Roman" w:hAnsi="Times New Roman"/>
      <w:b w:val="1"/>
      <w:bCs w:val="1"/>
      <w:kern w:val="0"/>
      <w:sz w:val="24"/>
      <w:szCs w:val="24"/>
      <w:lang w:eastAsia="en-CA"/>
    </w:rPr>
  </w:style>
  <w:style w:type="table" w:styleId="TableGrid">
    <w:name w:val="Table Grid"/>
    <w:basedOn w:val="TableNormal"/>
    <w:uiPriority w:val="39"/>
    <w:rsid w:val="009C10B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reestakeroot.ca/communities/guelph" TargetMode="External"/><Relationship Id="rId10" Type="http://schemas.openxmlformats.org/officeDocument/2006/relationships/hyperlink" Target="https://treesforguelph.ca/events/" TargetMode="External"/><Relationship Id="rId12" Type="http://schemas.openxmlformats.org/officeDocument/2006/relationships/hyperlink" Target="mailto:treesforguelph@gmail.com"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otaryguelph.ca/sitepage/earth-day-planting-hanlon-creek-fores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dzFt3nZ50yZm5I4a0BzlqO315g==">CgMxLjA4AHIhMVBONDg0aVBPRnVXdDFTN3JzMHBIS1I5QVV6XzY5X2lX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2024-02-12T21:45:00Z</dcterms:created>
  <dc:creator>Lisa Mactaggart</dc:creator>
</cp:coreProperties>
</file>